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3A" w:rsidRDefault="0026371E" w:rsidP="00B2483A">
      <w:pPr>
        <w:jc w:val="both"/>
      </w:pPr>
      <w:r>
        <w:t xml:space="preserve">Cześć Studenci! Sesja już się rozpoczęła, więc trzymamy kciuki za pierwsze terminy! </w:t>
      </w:r>
    </w:p>
    <w:p w:rsidR="00B2483A" w:rsidRDefault="4A1EA51E" w:rsidP="00C32CA4">
      <w:pPr>
        <w:jc w:val="both"/>
      </w:pPr>
      <w:r>
        <w:t xml:space="preserve">A dla </w:t>
      </w:r>
      <w:r w:rsidR="7959E7A3">
        <w:t>odprężenia po stresie egzaminów</w:t>
      </w:r>
      <w:r w:rsidR="0026371E">
        <w:t xml:space="preserve"> przygotowaliśmy dla Was działania</w:t>
      </w:r>
      <w:r w:rsidR="60443967">
        <w:t xml:space="preserve"> rozwojowe</w:t>
      </w:r>
      <w:r w:rsidR="0026371E">
        <w:t xml:space="preserve"> w </w:t>
      </w:r>
      <w:r w:rsidR="748E95DC">
        <w:t>ramach akcji</w:t>
      </w:r>
      <w:r w:rsidR="00B2483A">
        <w:t xml:space="preserve"> </w:t>
      </w:r>
      <w:r w:rsidR="00B2483A" w:rsidRPr="62F13687">
        <w:rPr>
          <w:b/>
          <w:bCs/>
        </w:rPr>
        <w:t>#FeriezABK</w:t>
      </w:r>
      <w:r w:rsidR="6BBDCEAB">
        <w:t xml:space="preserve"> w dniach </w:t>
      </w:r>
      <w:r w:rsidR="00B2483A" w:rsidRPr="62F13687">
        <w:rPr>
          <w:b/>
          <w:bCs/>
          <w:u w:val="single"/>
        </w:rPr>
        <w:t xml:space="preserve">od </w:t>
      </w:r>
      <w:r w:rsidR="0026371E" w:rsidRPr="62F13687">
        <w:rPr>
          <w:b/>
          <w:bCs/>
          <w:u w:val="single"/>
        </w:rPr>
        <w:t>15.02 do 19.02.2021 r.</w:t>
      </w:r>
      <w:r w:rsidR="0026371E">
        <w:t xml:space="preserve"> </w:t>
      </w:r>
    </w:p>
    <w:p w:rsidR="00D36431" w:rsidRDefault="00D36431" w:rsidP="00C32CA4">
      <w:pPr>
        <w:jc w:val="both"/>
      </w:pPr>
      <w:r>
        <w:t>A</w:t>
      </w:r>
      <w:r w:rsidR="04252826">
        <w:t>kademickie Biur</w:t>
      </w:r>
      <w:r w:rsidR="2754706F">
        <w:t>o</w:t>
      </w:r>
      <w:r w:rsidR="04252826">
        <w:t xml:space="preserve"> Karier US</w:t>
      </w:r>
      <w:r>
        <w:t xml:space="preserve"> </w:t>
      </w:r>
      <w:r w:rsidR="6A60EE44">
        <w:t>zaprasza do skorzystania</w:t>
      </w:r>
      <w:r>
        <w:t>:</w:t>
      </w:r>
    </w:p>
    <w:p w:rsidR="00D36431" w:rsidRPr="00C32CA4" w:rsidRDefault="00D36431" w:rsidP="00C32CA4">
      <w:pPr>
        <w:pStyle w:val="Akapitzlist"/>
        <w:numPr>
          <w:ilvl w:val="0"/>
          <w:numId w:val="4"/>
        </w:numPr>
        <w:jc w:val="both"/>
      </w:pPr>
      <w:r w:rsidRPr="00C32CA4">
        <w:t>Warsztatów z kompetencji miękkich</w:t>
      </w:r>
      <w:r w:rsidR="00C32CA4">
        <w:t xml:space="preserve">: </w:t>
      </w:r>
      <w:r w:rsidR="00C32CA4" w:rsidRPr="00C32CA4">
        <w:rPr>
          <w:b/>
        </w:rPr>
        <w:t>„Rekrutacja online”</w:t>
      </w:r>
      <w:r w:rsidR="00C32CA4" w:rsidRPr="00C32CA4">
        <w:t xml:space="preserve"> i </w:t>
      </w:r>
      <w:r w:rsidR="00C32CA4" w:rsidRPr="00C32CA4">
        <w:rPr>
          <w:b/>
        </w:rPr>
        <w:t>„Zbuduj swój archetyp – Twoja marka osobista”</w:t>
      </w:r>
      <w:r w:rsidR="39C0F5F1" w:rsidRPr="00C32CA4">
        <w:t>,</w:t>
      </w:r>
    </w:p>
    <w:p w:rsidR="00D36431" w:rsidRPr="00C32CA4" w:rsidRDefault="39C0F5F1" w:rsidP="00C32CA4">
      <w:pPr>
        <w:pStyle w:val="Akapitzlist"/>
        <w:numPr>
          <w:ilvl w:val="0"/>
          <w:numId w:val="4"/>
        </w:numPr>
        <w:jc w:val="both"/>
      </w:pPr>
      <w:r w:rsidRPr="00C32CA4">
        <w:t>Webinarów</w:t>
      </w:r>
      <w:r w:rsidR="00D36431" w:rsidRPr="00C32CA4">
        <w:t xml:space="preserve"> </w:t>
      </w:r>
      <w:r w:rsidR="00C32CA4" w:rsidRPr="00C32CA4">
        <w:rPr>
          <w:b/>
        </w:rPr>
        <w:t>„Poznaj siebie i swój zawód”</w:t>
      </w:r>
      <w:r w:rsidR="00C32CA4" w:rsidRPr="00C32CA4">
        <w:t xml:space="preserve">, na których poznasz </w:t>
      </w:r>
      <w:r w:rsidR="00C32CA4" w:rsidRPr="00C32CA4">
        <w:rPr>
          <w:b/>
        </w:rPr>
        <w:t>Grę Karcianą „Kto pyta, ten wie”</w:t>
      </w:r>
      <w:r w:rsidR="1BDD0100" w:rsidRPr="00C32CA4">
        <w:t>,</w:t>
      </w:r>
    </w:p>
    <w:p w:rsidR="1BDD0100" w:rsidRPr="00C32CA4" w:rsidRDefault="1BDD0100" w:rsidP="00C32CA4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00C32CA4">
        <w:t>Rozmów z doradcą zawodowym,</w:t>
      </w:r>
    </w:p>
    <w:p w:rsidR="1BDD0100" w:rsidRPr="00C32CA4" w:rsidRDefault="1BDD0100" w:rsidP="00C32CA4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00C32CA4">
        <w:t>Konsultacji CV i LM,</w:t>
      </w:r>
    </w:p>
    <w:p w:rsidR="1BDD0100" w:rsidRPr="00C32CA4" w:rsidRDefault="1BDD0100" w:rsidP="00C32CA4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 w:rsidRPr="00C32CA4">
        <w:t>Dyżurów pracownika ABK US.</w:t>
      </w:r>
    </w:p>
    <w:p w:rsidR="62F13687" w:rsidRDefault="62F13687" w:rsidP="00C32CA4">
      <w:pPr>
        <w:spacing w:after="0"/>
        <w:jc w:val="both"/>
        <w:rPr>
          <w:color w:val="0070C0"/>
        </w:rPr>
      </w:pPr>
    </w:p>
    <w:p w:rsidR="00C32CA4" w:rsidRDefault="0E868FC7" w:rsidP="00C32CA4">
      <w:pPr>
        <w:jc w:val="both"/>
      </w:pPr>
      <w:r w:rsidRPr="62F13687">
        <w:t xml:space="preserve">Spotykamy się online </w:t>
      </w:r>
      <w:r w:rsidR="4FD61C01" w:rsidRPr="62F13687">
        <w:t>(MS Teams)</w:t>
      </w:r>
      <w:r w:rsidRPr="00C32CA4">
        <w:rPr>
          <w:rFonts w:ascii="Segoe UI Emoji" w:eastAsia="Segoe UI Emoji" w:hAnsi="Segoe UI Emoji" w:cs="Segoe UI Emoji"/>
        </w:rPr>
        <w:t>😊</w:t>
      </w:r>
      <w:r w:rsidR="00C32CA4">
        <w:rPr>
          <w:rFonts w:ascii="Segoe UI Emoji" w:eastAsia="Segoe UI Emoji" w:hAnsi="Segoe UI Emoji" w:cs="Segoe UI Emoji"/>
          <w:color w:val="0070C0"/>
        </w:rPr>
        <w:t xml:space="preserve"> </w:t>
      </w:r>
      <w:r w:rsidR="00C32CA4">
        <w:t xml:space="preserve">Szczegóły i formularze zgłoszeniowe: </w:t>
      </w:r>
      <w:hyperlink r:id="rId10">
        <w:r w:rsidR="00C32CA4" w:rsidRPr="62F13687">
          <w:rPr>
            <w:rStyle w:val="Hipercze"/>
          </w:rPr>
          <w:t>www.abk.usz.edu.pl</w:t>
        </w:r>
      </w:hyperlink>
      <w:r w:rsidR="00C32CA4">
        <w:t xml:space="preserve">  </w:t>
      </w:r>
    </w:p>
    <w:p w:rsidR="00D36431" w:rsidRDefault="00D36431" w:rsidP="00C32CA4">
      <w:pPr>
        <w:jc w:val="both"/>
      </w:pPr>
      <w:r>
        <w:t>Dodatkowo, dla uczestników projektu „</w:t>
      </w:r>
      <w:r w:rsidR="30244DBD">
        <w:t>UNIWERSYTET 2.0 – STREFA KARIER”</w:t>
      </w:r>
      <w:r>
        <w:t>, którzy dołączyli</w:t>
      </w:r>
      <w:r w:rsidR="3AD0F8E5">
        <w:t xml:space="preserve"> lub dopiero dołączą </w:t>
      </w:r>
      <w:r>
        <w:t xml:space="preserve">do </w:t>
      </w:r>
      <w:r w:rsidRPr="62F13687">
        <w:rPr>
          <w:b/>
          <w:bCs/>
        </w:rPr>
        <w:t xml:space="preserve">Programu Motywacyjnego </w:t>
      </w:r>
      <w:r w:rsidR="00B2483A" w:rsidRPr="62F13687">
        <w:rPr>
          <w:b/>
          <w:bCs/>
        </w:rPr>
        <w:t>Santander Universidades „Studenciaki”</w:t>
      </w:r>
      <w:r w:rsidR="00B2483A">
        <w:t xml:space="preserve"> przewidziane</w:t>
      </w:r>
      <w:r w:rsidR="3AB6EF86">
        <w:t xml:space="preserve"> </w:t>
      </w:r>
      <w:r w:rsidR="00B2483A">
        <w:t xml:space="preserve">są </w:t>
      </w:r>
      <w:r w:rsidR="11E6C0BD" w:rsidRPr="62F13687">
        <w:rPr>
          <w:b/>
          <w:bCs/>
        </w:rPr>
        <w:t>bonusow</w:t>
      </w:r>
      <w:r w:rsidR="00F51BF6" w:rsidRPr="62F13687">
        <w:rPr>
          <w:b/>
          <w:bCs/>
        </w:rPr>
        <w:t>e punkty</w:t>
      </w:r>
      <w:r w:rsidR="14A4C513" w:rsidRPr="62F13687">
        <w:rPr>
          <w:b/>
          <w:bCs/>
        </w:rPr>
        <w:t xml:space="preserve">: </w:t>
      </w:r>
      <w:r w:rsidR="14A4C513">
        <w:t>z</w:t>
      </w:r>
      <w:r w:rsidR="7F4282C9">
        <w:t>a udział w webinarze przyznajemy bonusowo 1 pkt., a za u</w:t>
      </w:r>
      <w:r w:rsidR="7A19F2CF">
        <w:t>czestnictwo</w:t>
      </w:r>
      <w:r w:rsidR="7F4282C9">
        <w:t xml:space="preserve"> w warsztatach aż 3 pkt.!</w:t>
      </w:r>
    </w:p>
    <w:p w:rsidR="7F4282C9" w:rsidRDefault="7F4282C9" w:rsidP="00C32CA4">
      <w:pPr>
        <w:jc w:val="both"/>
      </w:pPr>
      <w:r>
        <w:t>Przypominamy, że za:</w:t>
      </w:r>
    </w:p>
    <w:p w:rsidR="7F4282C9" w:rsidRDefault="7F4282C9" w:rsidP="00C32CA4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62F13687">
        <w:rPr>
          <w:b/>
          <w:bCs/>
        </w:rPr>
        <w:t>3 punkty</w:t>
      </w:r>
      <w:r>
        <w:t xml:space="preserve"> możesz wygrać </w:t>
      </w:r>
      <w:r w:rsidRPr="62F13687">
        <w:rPr>
          <w:b/>
          <w:bCs/>
        </w:rPr>
        <w:t>gadżety uniwersyteckie</w:t>
      </w:r>
    </w:p>
    <w:p w:rsidR="7F4282C9" w:rsidRDefault="7F4282C9" w:rsidP="00C32CA4">
      <w:pPr>
        <w:tabs>
          <w:tab w:val="left" w:pos="2310"/>
        </w:tabs>
        <w:jc w:val="both"/>
      </w:pPr>
      <w:r>
        <w:t>lub</w:t>
      </w:r>
      <w:r w:rsidR="00C32CA4">
        <w:tab/>
      </w:r>
    </w:p>
    <w:p w:rsidR="7F4282C9" w:rsidRDefault="7F4282C9" w:rsidP="00C32CA4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62F13687">
        <w:rPr>
          <w:b/>
          <w:bCs/>
        </w:rPr>
        <w:t>6 punktów</w:t>
      </w:r>
      <w:r>
        <w:t xml:space="preserve"> możesz odebrać </w:t>
      </w:r>
      <w:r w:rsidRPr="62F13687">
        <w:rPr>
          <w:b/>
          <w:bCs/>
        </w:rPr>
        <w:t>bon podarunkowy o wartości 250 zł</w:t>
      </w:r>
      <w:r w:rsidR="536A8CC9" w:rsidRPr="62F13687">
        <w:rPr>
          <w:b/>
          <w:bCs/>
        </w:rPr>
        <w:t xml:space="preserve">, </w:t>
      </w:r>
      <w:r>
        <w:t>który możesz wykorzystać na zakup materiałów/gadżetów, które ułatwią Ci studiowanie! Tym sposobem to Ty wy</w:t>
      </w:r>
      <w:bookmarkStart w:id="0" w:name="_GoBack"/>
      <w:bookmarkEnd w:id="0"/>
      <w:r>
        <w:t>bierasz sobie nagrodę!</w:t>
      </w:r>
    </w:p>
    <w:p w:rsidR="00D36431" w:rsidRDefault="07D323B2" w:rsidP="00D36431">
      <w:r>
        <w:t xml:space="preserve">Szczegóły i formularze zgłoszeniowe: </w:t>
      </w:r>
      <w:hyperlink r:id="rId11">
        <w:r w:rsidRPr="62F13687">
          <w:rPr>
            <w:rStyle w:val="Hipercze"/>
          </w:rPr>
          <w:t>www.abk.usz.edu.pl</w:t>
        </w:r>
      </w:hyperlink>
      <w:r>
        <w:t xml:space="preserve"> </w:t>
      </w:r>
      <w:r w:rsidR="00D36431">
        <w:t xml:space="preserve"> </w:t>
      </w:r>
    </w:p>
    <w:p w:rsidR="00B2483A" w:rsidRDefault="00B2483A" w:rsidP="00D36431"/>
    <w:p w:rsidR="00D36431" w:rsidRDefault="00D36431"/>
    <w:sectPr w:rsidR="00D36431" w:rsidSect="0048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01" w:rsidRDefault="00693901" w:rsidP="00D36431">
      <w:pPr>
        <w:spacing w:after="0" w:line="240" w:lineRule="auto"/>
      </w:pPr>
      <w:r>
        <w:separator/>
      </w:r>
    </w:p>
  </w:endnote>
  <w:endnote w:type="continuationSeparator" w:id="0">
    <w:p w:rsidR="00693901" w:rsidRDefault="00693901" w:rsidP="00D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01" w:rsidRDefault="00693901" w:rsidP="00D36431">
      <w:pPr>
        <w:spacing w:after="0" w:line="240" w:lineRule="auto"/>
      </w:pPr>
      <w:r>
        <w:separator/>
      </w:r>
    </w:p>
  </w:footnote>
  <w:footnote w:type="continuationSeparator" w:id="0">
    <w:p w:rsidR="00693901" w:rsidRDefault="00693901" w:rsidP="00D3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D12"/>
    <w:multiLevelType w:val="hybridMultilevel"/>
    <w:tmpl w:val="23967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B5459"/>
    <w:multiLevelType w:val="hybridMultilevel"/>
    <w:tmpl w:val="4EE291E2"/>
    <w:lvl w:ilvl="0" w:tplc="01AA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6B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2C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A7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A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86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24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6C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20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5ABA"/>
    <w:multiLevelType w:val="hybridMultilevel"/>
    <w:tmpl w:val="90DA5EDE"/>
    <w:lvl w:ilvl="0" w:tplc="C380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CB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6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0F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69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EA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E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83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0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9CD"/>
    <w:multiLevelType w:val="hybridMultilevel"/>
    <w:tmpl w:val="0ABA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1E"/>
    <w:rsid w:val="00247C09"/>
    <w:rsid w:val="00247E30"/>
    <w:rsid w:val="0026371E"/>
    <w:rsid w:val="002724D0"/>
    <w:rsid w:val="004855BD"/>
    <w:rsid w:val="00693901"/>
    <w:rsid w:val="00695CA4"/>
    <w:rsid w:val="0088207A"/>
    <w:rsid w:val="00B2483A"/>
    <w:rsid w:val="00C32CA4"/>
    <w:rsid w:val="00C764CC"/>
    <w:rsid w:val="00D36431"/>
    <w:rsid w:val="00D93F64"/>
    <w:rsid w:val="00DA04F2"/>
    <w:rsid w:val="00E820EE"/>
    <w:rsid w:val="00F51BF6"/>
    <w:rsid w:val="00FB5302"/>
    <w:rsid w:val="014E93B3"/>
    <w:rsid w:val="04252826"/>
    <w:rsid w:val="078853B2"/>
    <w:rsid w:val="07D323B2"/>
    <w:rsid w:val="0E868FC7"/>
    <w:rsid w:val="11E6C0BD"/>
    <w:rsid w:val="13011F56"/>
    <w:rsid w:val="134AB687"/>
    <w:rsid w:val="13B3C259"/>
    <w:rsid w:val="14A4C513"/>
    <w:rsid w:val="15F36C60"/>
    <w:rsid w:val="16E65F90"/>
    <w:rsid w:val="1BDD0100"/>
    <w:rsid w:val="248205B0"/>
    <w:rsid w:val="264B580D"/>
    <w:rsid w:val="2754706F"/>
    <w:rsid w:val="30244DBD"/>
    <w:rsid w:val="36AC6713"/>
    <w:rsid w:val="37983C80"/>
    <w:rsid w:val="39C0F5F1"/>
    <w:rsid w:val="3AB6EF86"/>
    <w:rsid w:val="3AD0F8E5"/>
    <w:rsid w:val="3F048F43"/>
    <w:rsid w:val="436E977B"/>
    <w:rsid w:val="4A1EA51E"/>
    <w:rsid w:val="4A8BA161"/>
    <w:rsid w:val="4B4967C8"/>
    <w:rsid w:val="4BCA158C"/>
    <w:rsid w:val="4FD61C01"/>
    <w:rsid w:val="50E34E1F"/>
    <w:rsid w:val="536A8CC9"/>
    <w:rsid w:val="54C2CA79"/>
    <w:rsid w:val="5A96E348"/>
    <w:rsid w:val="60443967"/>
    <w:rsid w:val="62F13687"/>
    <w:rsid w:val="65EBB108"/>
    <w:rsid w:val="6A60EE44"/>
    <w:rsid w:val="6ADB00B3"/>
    <w:rsid w:val="6BBDCEAB"/>
    <w:rsid w:val="6FA6527A"/>
    <w:rsid w:val="70CF96F2"/>
    <w:rsid w:val="71670C69"/>
    <w:rsid w:val="748E95DC"/>
    <w:rsid w:val="7559C764"/>
    <w:rsid w:val="7959E7A3"/>
    <w:rsid w:val="7A19F2CF"/>
    <w:rsid w:val="7C99A7C1"/>
    <w:rsid w:val="7CE8E91B"/>
    <w:rsid w:val="7F4282C9"/>
    <w:rsid w:val="7FC3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4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4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5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bk.usz.edu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bk.usz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00CC668761B4DA7AF14D145C1E1FE" ma:contentTypeVersion="10" ma:contentTypeDescription="Utwórz nowy dokument." ma:contentTypeScope="" ma:versionID="babfd7f85557ee0f83c6808680d95ff9">
  <xsd:schema xmlns:xsd="http://www.w3.org/2001/XMLSchema" xmlns:xs="http://www.w3.org/2001/XMLSchema" xmlns:p="http://schemas.microsoft.com/office/2006/metadata/properties" xmlns:ns2="e42d8ebb-383c-425f-a8f6-6721a379d313" targetNamespace="http://schemas.microsoft.com/office/2006/metadata/properties" ma:root="true" ma:fieldsID="cdaa90580d305ddd563f63dcdd2d2adc" ns2:_="">
    <xsd:import namespace="e42d8ebb-383c-425f-a8f6-6721a379d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8ebb-383c-425f-a8f6-6721a379d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94E24-B83B-42F7-AA3C-9572E315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CAA02-14CE-4AD0-AC71-61FE93B21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A2593-050F-430F-9E39-E7A5A368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d8ebb-383c-425f-a8f6-6721a379d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Pąsik</dc:creator>
  <cp:lastModifiedBy>Renata Armińska</cp:lastModifiedBy>
  <cp:revision>2</cp:revision>
  <dcterms:created xsi:type="dcterms:W3CDTF">2021-02-09T18:58:00Z</dcterms:created>
  <dcterms:modified xsi:type="dcterms:W3CDTF">2021-02-09T18:58:00Z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0x01010008D00CC668761B4DA7AF14D145C1E1FE</vt:lpwstr>
  </property>
</Properties>
</file>