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5D" w:rsidRPr="00701A5D" w:rsidRDefault="00EB105D" w:rsidP="00FE7441">
      <w:pPr>
        <w:jc w:val="center"/>
        <w:rPr>
          <w:rFonts w:cs="Cambria"/>
          <w:b/>
          <w:sz w:val="18"/>
          <w:szCs w:val="18"/>
        </w:rPr>
      </w:pPr>
      <w:bookmarkStart w:id="0" w:name="_GoBack"/>
      <w:bookmarkEnd w:id="0"/>
      <w:r w:rsidRPr="00701A5D">
        <w:rPr>
          <w:rFonts w:cs="Cambria"/>
          <w:b/>
          <w:sz w:val="18"/>
          <w:szCs w:val="18"/>
        </w:rPr>
        <w:t>Kody zajęć (przedmiotów) prowadzonych w MS Teams</w:t>
      </w:r>
    </w:p>
    <w:p w:rsidR="00EB105D" w:rsidRDefault="00EB105D" w:rsidP="00FE7441">
      <w:pPr>
        <w:rPr>
          <w:rFonts w:cs="Cambria"/>
          <w:b/>
          <w:sz w:val="18"/>
          <w:szCs w:val="18"/>
        </w:rPr>
      </w:pPr>
    </w:p>
    <w:p w:rsidR="00EB105D" w:rsidRPr="00EA128F" w:rsidRDefault="00EB105D" w:rsidP="00FE7441">
      <w:pPr>
        <w:rPr>
          <w:rFonts w:cs="Cambria"/>
          <w:b/>
          <w:sz w:val="18"/>
          <w:szCs w:val="18"/>
        </w:rPr>
      </w:pPr>
      <w:r w:rsidRPr="00701A5D">
        <w:rPr>
          <w:rFonts w:cs="Cambria"/>
          <w:b/>
          <w:sz w:val="18"/>
          <w:szCs w:val="18"/>
        </w:rPr>
        <w:t>Kierunek</w:t>
      </w:r>
      <w:r w:rsidRPr="00701A5D">
        <w:rPr>
          <w:rFonts w:cs="Cambria"/>
          <w:sz w:val="18"/>
          <w:szCs w:val="18"/>
        </w:rPr>
        <w:t xml:space="preserve">: </w:t>
      </w:r>
      <w:r>
        <w:rPr>
          <w:rFonts w:cs="Cambria"/>
          <w:b/>
          <w:sz w:val="18"/>
          <w:szCs w:val="18"/>
        </w:rPr>
        <w:t>Studia pisarskie</w:t>
      </w:r>
    </w:p>
    <w:p w:rsidR="00EB105D" w:rsidRDefault="00EB105D" w:rsidP="00FE7441">
      <w:pPr>
        <w:rPr>
          <w:rFonts w:cs="Cambria"/>
          <w:sz w:val="18"/>
          <w:szCs w:val="18"/>
        </w:rPr>
      </w:pPr>
      <w:r>
        <w:rPr>
          <w:rFonts w:cs="Cambria"/>
          <w:b/>
          <w:sz w:val="18"/>
          <w:szCs w:val="18"/>
        </w:rPr>
        <w:t>Poziom studiów</w:t>
      </w:r>
      <w:r w:rsidRPr="00701A5D">
        <w:rPr>
          <w:rFonts w:cs="Cambria"/>
          <w:sz w:val="18"/>
          <w:szCs w:val="18"/>
        </w:rPr>
        <w:t xml:space="preserve">: </w:t>
      </w:r>
      <w:r>
        <w:rPr>
          <w:rFonts w:cs="Cambria"/>
          <w:sz w:val="18"/>
          <w:szCs w:val="18"/>
        </w:rPr>
        <w:t>I stopień</w:t>
      </w:r>
      <w:r w:rsidRPr="00701A5D">
        <w:rPr>
          <w:rFonts w:cs="Cambria"/>
          <w:sz w:val="18"/>
          <w:szCs w:val="18"/>
        </w:rPr>
        <w:t xml:space="preserve"> </w:t>
      </w:r>
    </w:p>
    <w:p w:rsidR="00EB105D" w:rsidRPr="00701A5D" w:rsidRDefault="00EB105D" w:rsidP="00FE7441">
      <w:pPr>
        <w:rPr>
          <w:rFonts w:cs="Cambria"/>
          <w:sz w:val="18"/>
          <w:szCs w:val="18"/>
        </w:rPr>
      </w:pPr>
      <w:r w:rsidRPr="00701A5D">
        <w:rPr>
          <w:rFonts w:cs="Cambria"/>
          <w:b/>
          <w:sz w:val="18"/>
          <w:szCs w:val="18"/>
        </w:rPr>
        <w:t>Rok studiów</w:t>
      </w:r>
      <w:r>
        <w:rPr>
          <w:rFonts w:cs="Cambria"/>
          <w:sz w:val="18"/>
          <w:szCs w:val="18"/>
        </w:rPr>
        <w:t>: 1 rok</w:t>
      </w:r>
    </w:p>
    <w:p w:rsidR="00EB105D" w:rsidRPr="00701A5D" w:rsidRDefault="00EB105D" w:rsidP="00FE7441">
      <w:pPr>
        <w:rPr>
          <w:rFonts w:cs="Cambria"/>
          <w:sz w:val="18"/>
          <w:szCs w:val="18"/>
        </w:rPr>
      </w:pPr>
      <w:r w:rsidRPr="00701A5D">
        <w:rPr>
          <w:rFonts w:cs="Cambria"/>
          <w:b/>
          <w:sz w:val="18"/>
          <w:szCs w:val="18"/>
        </w:rPr>
        <w:t>Forma</w:t>
      </w:r>
      <w:r w:rsidRPr="00701A5D">
        <w:rPr>
          <w:rFonts w:cs="Cambria"/>
          <w:sz w:val="18"/>
          <w:szCs w:val="18"/>
        </w:rPr>
        <w:t xml:space="preserve">: </w:t>
      </w:r>
      <w:r>
        <w:rPr>
          <w:rFonts w:cs="Cambria"/>
          <w:sz w:val="18"/>
          <w:szCs w:val="18"/>
        </w:rPr>
        <w:t xml:space="preserve"> stacjonarna   </w:t>
      </w:r>
    </w:p>
    <w:p w:rsidR="00EB105D" w:rsidRPr="00701A5D" w:rsidRDefault="00EB105D" w:rsidP="00FE7441">
      <w:pPr>
        <w:rPr>
          <w:rFonts w:cs="Cambria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EB105D" w:rsidRPr="00FE1D77" w:rsidTr="00FE1D77">
        <w:tc>
          <w:tcPr>
            <w:tcW w:w="567" w:type="dxa"/>
            <w:vAlign w:val="center"/>
          </w:tcPr>
          <w:p w:rsidR="00EB105D" w:rsidRPr="00FE1D77" w:rsidRDefault="00EB105D" w:rsidP="00FE1D77">
            <w:pPr>
              <w:jc w:val="center"/>
              <w:rPr>
                <w:rFonts w:cs="Cambria"/>
                <w:b/>
                <w:sz w:val="18"/>
                <w:szCs w:val="18"/>
              </w:rPr>
            </w:pPr>
            <w:r w:rsidRPr="00FE1D77">
              <w:rPr>
                <w:rFonts w:cs="Cambria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EB105D" w:rsidRPr="00FE1D77" w:rsidRDefault="00EB105D" w:rsidP="00FE1D77">
            <w:pPr>
              <w:jc w:val="center"/>
              <w:rPr>
                <w:rFonts w:cs="Cambria"/>
                <w:b/>
                <w:sz w:val="18"/>
                <w:szCs w:val="18"/>
              </w:rPr>
            </w:pPr>
            <w:r w:rsidRPr="00FE1D77">
              <w:rPr>
                <w:rFonts w:cs="Cambria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EB105D" w:rsidRPr="00FE1D77" w:rsidRDefault="00EB105D" w:rsidP="00FE1D77">
            <w:pPr>
              <w:jc w:val="center"/>
              <w:rPr>
                <w:rFonts w:cs="Cambria"/>
                <w:b/>
                <w:sz w:val="18"/>
                <w:szCs w:val="18"/>
              </w:rPr>
            </w:pPr>
            <w:r w:rsidRPr="00FE1D77">
              <w:rPr>
                <w:rFonts w:cs="Cambria"/>
                <w:b/>
                <w:sz w:val="18"/>
                <w:szCs w:val="18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EB105D" w:rsidRPr="00FE1D77" w:rsidRDefault="00EB105D" w:rsidP="00FE1D77">
            <w:pPr>
              <w:jc w:val="center"/>
              <w:rPr>
                <w:rFonts w:cs="Cambria"/>
                <w:b/>
                <w:sz w:val="18"/>
                <w:szCs w:val="18"/>
              </w:rPr>
            </w:pPr>
            <w:r w:rsidRPr="00FE1D77">
              <w:rPr>
                <w:rFonts w:cs="Cambria"/>
                <w:b/>
                <w:sz w:val="18"/>
                <w:szCs w:val="18"/>
              </w:rPr>
              <w:t>Kod zespołu</w:t>
            </w:r>
          </w:p>
          <w:p w:rsidR="00EB105D" w:rsidRPr="00FE1D77" w:rsidRDefault="00EB105D" w:rsidP="00FE1D77">
            <w:pPr>
              <w:jc w:val="center"/>
              <w:rPr>
                <w:rFonts w:cs="Cambria"/>
                <w:b/>
                <w:sz w:val="18"/>
                <w:szCs w:val="18"/>
              </w:rPr>
            </w:pPr>
            <w:r w:rsidRPr="00FE1D77">
              <w:rPr>
                <w:rFonts w:cs="Cambria"/>
                <w:b/>
                <w:sz w:val="18"/>
                <w:szCs w:val="18"/>
              </w:rPr>
              <w:t>na MS Teams</w:t>
            </w:r>
          </w:p>
        </w:tc>
      </w:tr>
      <w:tr w:rsidR="00EB105D" w:rsidRPr="00FE1D77" w:rsidTr="00FE1D77">
        <w:tc>
          <w:tcPr>
            <w:tcW w:w="567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Gatunki, tematy, konwencje literatury polskiej (k)</w:t>
            </w:r>
          </w:p>
        </w:tc>
        <w:tc>
          <w:tcPr>
            <w:tcW w:w="3260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Dr hab. Ewa Tierling-Śledź</w:t>
            </w:r>
          </w:p>
        </w:tc>
        <w:tc>
          <w:tcPr>
            <w:tcW w:w="1985" w:type="dxa"/>
          </w:tcPr>
          <w:p w:rsidR="00EB105D" w:rsidRPr="00FE1D77" w:rsidRDefault="00EB105D" w:rsidP="00EA128F">
            <w:pPr>
              <w:rPr>
                <w:rFonts w:cs="Cambria"/>
              </w:rPr>
            </w:pPr>
            <w:r w:rsidRPr="00FE1D77">
              <w:rPr>
                <w:rFonts w:cs="Cambria"/>
              </w:rPr>
              <w:t>a75j10y</w:t>
            </w:r>
          </w:p>
        </w:tc>
      </w:tr>
      <w:tr w:rsidR="00EB105D" w:rsidRPr="00FE1D77" w:rsidTr="00FE1D77">
        <w:tc>
          <w:tcPr>
            <w:tcW w:w="567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Mikroformy narracyjne (w)</w:t>
            </w:r>
          </w:p>
        </w:tc>
        <w:tc>
          <w:tcPr>
            <w:tcW w:w="3260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Dr hab. Anna Kapuścińska-Jawara</w:t>
            </w:r>
          </w:p>
        </w:tc>
        <w:tc>
          <w:tcPr>
            <w:tcW w:w="1985" w:type="dxa"/>
          </w:tcPr>
          <w:p w:rsidR="00EB105D" w:rsidRPr="00FE1D77" w:rsidRDefault="00EB105D" w:rsidP="00EA128F">
            <w:pPr>
              <w:rPr>
                <w:rFonts w:cs="Cambria"/>
              </w:rPr>
            </w:pPr>
            <w:r w:rsidRPr="00FE1D77">
              <w:rPr>
                <w:rFonts w:cs="Cambria"/>
              </w:rPr>
              <w:t>6ep41nx</w:t>
            </w:r>
          </w:p>
        </w:tc>
      </w:tr>
      <w:tr w:rsidR="00EB105D" w:rsidRPr="00FE1D77" w:rsidTr="00FE1D77">
        <w:tc>
          <w:tcPr>
            <w:tcW w:w="567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Mikroformy narracyjne (k)</w:t>
            </w:r>
          </w:p>
        </w:tc>
        <w:tc>
          <w:tcPr>
            <w:tcW w:w="3260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Dr hab. Maciej Duda, prof. US</w:t>
            </w:r>
          </w:p>
        </w:tc>
        <w:tc>
          <w:tcPr>
            <w:tcW w:w="1985" w:type="dxa"/>
          </w:tcPr>
          <w:p w:rsidR="00EB105D" w:rsidRPr="00FE1D77" w:rsidRDefault="00EB105D" w:rsidP="00EA128F">
            <w:pPr>
              <w:rPr>
                <w:rFonts w:cs="Cambria"/>
              </w:rPr>
            </w:pPr>
            <w:r w:rsidRPr="00FE1D77">
              <w:rPr>
                <w:rFonts w:cs="Cambria"/>
              </w:rPr>
              <w:t>0qhs14n</w:t>
            </w:r>
          </w:p>
        </w:tc>
      </w:tr>
      <w:tr w:rsidR="00EB105D" w:rsidRPr="00FE1D77" w:rsidTr="00FE1D77">
        <w:tc>
          <w:tcPr>
            <w:tcW w:w="567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Opowieści lokalne (w)</w:t>
            </w:r>
          </w:p>
        </w:tc>
        <w:tc>
          <w:tcPr>
            <w:tcW w:w="3260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Dr hab. Arleta Galant, prof. US</w:t>
            </w:r>
          </w:p>
        </w:tc>
        <w:tc>
          <w:tcPr>
            <w:tcW w:w="1985" w:type="dxa"/>
          </w:tcPr>
          <w:p w:rsidR="00EB105D" w:rsidRPr="00FE1D77" w:rsidRDefault="00EB105D" w:rsidP="00EA128F">
            <w:pPr>
              <w:rPr>
                <w:rFonts w:cs="Cambria"/>
              </w:rPr>
            </w:pPr>
            <w:r w:rsidRPr="00FE1D77">
              <w:rPr>
                <w:rFonts w:cs="Cambria"/>
              </w:rPr>
              <w:t>c61qkt4</w:t>
            </w:r>
          </w:p>
        </w:tc>
      </w:tr>
      <w:tr w:rsidR="00EB105D" w:rsidRPr="00FE1D77" w:rsidTr="00FE1D77">
        <w:tc>
          <w:tcPr>
            <w:tcW w:w="567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Opowieści lokalne (k)</w:t>
            </w:r>
          </w:p>
        </w:tc>
        <w:tc>
          <w:tcPr>
            <w:tcW w:w="3260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Mgr Sebastian Urbaniak</w:t>
            </w:r>
          </w:p>
        </w:tc>
        <w:tc>
          <w:tcPr>
            <w:tcW w:w="1985" w:type="dxa"/>
          </w:tcPr>
          <w:p w:rsidR="00EB105D" w:rsidRPr="00FE1D77" w:rsidRDefault="00EB105D" w:rsidP="00EA128F">
            <w:pPr>
              <w:rPr>
                <w:rFonts w:cs="Cambria"/>
              </w:rPr>
            </w:pPr>
            <w:r w:rsidRPr="00FE1D77">
              <w:rPr>
                <w:rFonts w:cs="Cambria"/>
              </w:rPr>
              <w:t>00feeup</w:t>
            </w:r>
          </w:p>
        </w:tc>
      </w:tr>
      <w:tr w:rsidR="00EB105D" w:rsidRPr="00FE1D77" w:rsidTr="00FE1D77">
        <w:tc>
          <w:tcPr>
            <w:tcW w:w="567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Warsztaty prozatorskie</w:t>
            </w:r>
          </w:p>
        </w:tc>
        <w:tc>
          <w:tcPr>
            <w:tcW w:w="3260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Prof. dr hab. Inga Iwasiów</w:t>
            </w:r>
          </w:p>
        </w:tc>
        <w:tc>
          <w:tcPr>
            <w:tcW w:w="1985" w:type="dxa"/>
          </w:tcPr>
          <w:p w:rsidR="00EB105D" w:rsidRPr="00FE1D77" w:rsidRDefault="00EB105D" w:rsidP="00EA128F">
            <w:pPr>
              <w:rPr>
                <w:rFonts w:cs="Cambria"/>
              </w:rPr>
            </w:pPr>
            <w:r w:rsidRPr="00FE1D77">
              <w:rPr>
                <w:rFonts w:cs="Cambria"/>
              </w:rPr>
              <w:t>Grupa 1</w:t>
            </w:r>
          </w:p>
          <w:p w:rsidR="00EB105D" w:rsidRPr="00FE1D77" w:rsidRDefault="00EB105D" w:rsidP="00EA128F">
            <w:pPr>
              <w:rPr>
                <w:rFonts w:cs="Cambria"/>
              </w:rPr>
            </w:pPr>
            <w:r w:rsidRPr="00FE1D77">
              <w:rPr>
                <w:rFonts w:cs="Cambria"/>
              </w:rPr>
              <w:t>vhnsiej</w:t>
            </w:r>
          </w:p>
          <w:p w:rsidR="00EB105D" w:rsidRPr="00FE1D77" w:rsidRDefault="00EB105D" w:rsidP="00EA128F">
            <w:pPr>
              <w:rPr>
                <w:rFonts w:cs="Cambria"/>
              </w:rPr>
            </w:pPr>
            <w:r w:rsidRPr="00FE1D77">
              <w:rPr>
                <w:rFonts w:cs="Cambria"/>
              </w:rPr>
              <w:t>Grupa 2</w:t>
            </w:r>
          </w:p>
          <w:p w:rsidR="00EB105D" w:rsidRPr="00FE1D77" w:rsidRDefault="00EB105D" w:rsidP="00EA128F">
            <w:pPr>
              <w:rPr>
                <w:rFonts w:cs="Cambria"/>
              </w:rPr>
            </w:pPr>
            <w:r w:rsidRPr="00FE1D77">
              <w:rPr>
                <w:rFonts w:cs="Cambria"/>
              </w:rPr>
              <w:t>3j3dh4m</w:t>
            </w:r>
          </w:p>
          <w:p w:rsidR="00EB105D" w:rsidRPr="00FE1D77" w:rsidRDefault="00EB105D" w:rsidP="00EA128F">
            <w:pPr>
              <w:rPr>
                <w:rFonts w:cs="Cambria"/>
              </w:rPr>
            </w:pPr>
          </w:p>
        </w:tc>
      </w:tr>
      <w:tr w:rsidR="00EB105D" w:rsidRPr="00FE1D77" w:rsidTr="00FE1D77">
        <w:tc>
          <w:tcPr>
            <w:tcW w:w="567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Warsztaty mistrzowskie</w:t>
            </w:r>
          </w:p>
        </w:tc>
        <w:tc>
          <w:tcPr>
            <w:tcW w:w="3260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Michał Radomił Wiśniewski</w:t>
            </w:r>
          </w:p>
        </w:tc>
        <w:tc>
          <w:tcPr>
            <w:tcW w:w="1985" w:type="dxa"/>
          </w:tcPr>
          <w:p w:rsidR="00EB105D" w:rsidRPr="00FE1D77" w:rsidRDefault="00EB105D" w:rsidP="00EA128F">
            <w:pPr>
              <w:rPr>
                <w:rFonts w:cs="Cambria"/>
              </w:rPr>
            </w:pPr>
            <w:r w:rsidRPr="00FE1D77">
              <w:rPr>
                <w:rFonts w:cs="Cambria"/>
              </w:rPr>
              <w:t>Grupa 1</w:t>
            </w:r>
          </w:p>
          <w:p w:rsidR="00EB105D" w:rsidRPr="00FE1D77" w:rsidRDefault="00EB105D" w:rsidP="00EA128F">
            <w:pPr>
              <w:rPr>
                <w:rFonts w:cs="Cambria"/>
              </w:rPr>
            </w:pPr>
            <w:r w:rsidRPr="00FE1D77">
              <w:rPr>
                <w:rFonts w:cs="Cambria"/>
              </w:rPr>
              <w:t>c4ln6rh</w:t>
            </w:r>
          </w:p>
          <w:p w:rsidR="00EB105D" w:rsidRPr="00FE1D77" w:rsidRDefault="00EB105D" w:rsidP="00EA128F">
            <w:pPr>
              <w:rPr>
                <w:rFonts w:cs="Cambria"/>
              </w:rPr>
            </w:pPr>
            <w:r w:rsidRPr="00FE1D77">
              <w:rPr>
                <w:rFonts w:cs="Cambria"/>
              </w:rPr>
              <w:t>Grupa 2</w:t>
            </w:r>
          </w:p>
          <w:p w:rsidR="00EB105D" w:rsidRPr="00FE1D77" w:rsidRDefault="00EB105D" w:rsidP="00EA128F">
            <w:pPr>
              <w:rPr>
                <w:rFonts w:cs="Cambria"/>
              </w:rPr>
            </w:pPr>
            <w:r w:rsidRPr="00FE1D77">
              <w:rPr>
                <w:rFonts w:cs="Cambria"/>
              </w:rPr>
              <w:t>b0zhhlnq</w:t>
            </w:r>
          </w:p>
        </w:tc>
      </w:tr>
      <w:tr w:rsidR="00EB105D" w:rsidRPr="00FE1D77" w:rsidTr="00FE1D77">
        <w:tc>
          <w:tcPr>
            <w:tcW w:w="567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Języka a literatura (k)</w:t>
            </w:r>
          </w:p>
        </w:tc>
        <w:tc>
          <w:tcPr>
            <w:tcW w:w="3260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Prof. dr hab. Leonarda Mariak</w:t>
            </w:r>
          </w:p>
        </w:tc>
        <w:tc>
          <w:tcPr>
            <w:tcW w:w="1985" w:type="dxa"/>
          </w:tcPr>
          <w:p w:rsidR="00EB105D" w:rsidRPr="00FE1D77" w:rsidRDefault="00EB105D" w:rsidP="00EA128F">
            <w:pPr>
              <w:rPr>
                <w:rFonts w:cs="Cambria"/>
              </w:rPr>
            </w:pPr>
            <w:r w:rsidRPr="00FE1D77">
              <w:rPr>
                <w:rFonts w:cs="Cambria"/>
              </w:rPr>
              <w:t>sk8k3wi</w:t>
            </w:r>
          </w:p>
        </w:tc>
      </w:tr>
      <w:tr w:rsidR="00EB105D" w:rsidRPr="00FE1D77" w:rsidTr="00FE1D77">
        <w:tc>
          <w:tcPr>
            <w:tcW w:w="567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Arcydzieła i eksperymenty (w)</w:t>
            </w:r>
          </w:p>
        </w:tc>
        <w:tc>
          <w:tcPr>
            <w:tcW w:w="3260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Prof. dr hab. Jerzy Madejski</w:t>
            </w:r>
          </w:p>
        </w:tc>
        <w:tc>
          <w:tcPr>
            <w:tcW w:w="1985" w:type="dxa"/>
          </w:tcPr>
          <w:p w:rsidR="00EB105D" w:rsidRPr="00FE1D77" w:rsidRDefault="00EB105D" w:rsidP="00EA128F">
            <w:pPr>
              <w:rPr>
                <w:rFonts w:cs="Cambria"/>
              </w:rPr>
            </w:pPr>
            <w:r w:rsidRPr="00FE1D77">
              <w:rPr>
                <w:rFonts w:cs="Cambria"/>
              </w:rPr>
              <w:t>7nz8pxq</w:t>
            </w:r>
          </w:p>
        </w:tc>
      </w:tr>
      <w:tr w:rsidR="00EB105D" w:rsidRPr="00FE1D77" w:rsidTr="00FE1D77">
        <w:tc>
          <w:tcPr>
            <w:tcW w:w="567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Ślady poetów (k)</w:t>
            </w:r>
          </w:p>
        </w:tc>
        <w:tc>
          <w:tcPr>
            <w:tcW w:w="3260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Dr hab. Piotr Krupiński, prof. US</w:t>
            </w:r>
          </w:p>
        </w:tc>
        <w:tc>
          <w:tcPr>
            <w:tcW w:w="1985" w:type="dxa"/>
          </w:tcPr>
          <w:p w:rsidR="00EB105D" w:rsidRPr="00FE1D77" w:rsidRDefault="00EB105D" w:rsidP="00EA128F">
            <w:pPr>
              <w:rPr>
                <w:rFonts w:cs="Cambria"/>
              </w:rPr>
            </w:pPr>
            <w:r w:rsidRPr="00FE1D77">
              <w:rPr>
                <w:rFonts w:cs="Cambria"/>
              </w:rPr>
              <w:t>nt0eaea</w:t>
            </w:r>
          </w:p>
        </w:tc>
      </w:tr>
      <w:tr w:rsidR="00EB105D" w:rsidRPr="00FE1D77" w:rsidTr="00FE1D77">
        <w:tc>
          <w:tcPr>
            <w:tcW w:w="567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Literatura i terapia (k)</w:t>
            </w:r>
          </w:p>
        </w:tc>
        <w:tc>
          <w:tcPr>
            <w:tcW w:w="3260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Dr Aleksandra Krukowska</w:t>
            </w:r>
          </w:p>
        </w:tc>
        <w:tc>
          <w:tcPr>
            <w:tcW w:w="1985" w:type="dxa"/>
          </w:tcPr>
          <w:p w:rsidR="00EB105D" w:rsidRPr="00FE1D77" w:rsidRDefault="00EB105D" w:rsidP="00EA128F">
            <w:pPr>
              <w:rPr>
                <w:rFonts w:cs="Cambria"/>
              </w:rPr>
            </w:pPr>
            <w:r w:rsidRPr="00FE1D77">
              <w:rPr>
                <w:rFonts w:cs="Cambria"/>
              </w:rPr>
              <w:t>9sseaf9</w:t>
            </w:r>
          </w:p>
        </w:tc>
      </w:tr>
      <w:tr w:rsidR="00EB105D" w:rsidRPr="00FE1D77" w:rsidTr="00FE1D77">
        <w:tc>
          <w:tcPr>
            <w:tcW w:w="567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Technologie informatyczne</w:t>
            </w:r>
          </w:p>
        </w:tc>
        <w:tc>
          <w:tcPr>
            <w:tcW w:w="3260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Dr hab. Marcin Piątek</w:t>
            </w:r>
          </w:p>
        </w:tc>
        <w:tc>
          <w:tcPr>
            <w:tcW w:w="1985" w:type="dxa"/>
          </w:tcPr>
          <w:p w:rsidR="00EB105D" w:rsidRPr="00FE1D77" w:rsidRDefault="00EB105D" w:rsidP="00EA128F">
            <w:pPr>
              <w:rPr>
                <w:rFonts w:cs="Cambria"/>
              </w:rPr>
            </w:pPr>
            <w:r w:rsidRPr="00FE1D77">
              <w:rPr>
                <w:rFonts w:cs="Cambria"/>
              </w:rPr>
              <w:t>mbqa7uu</w:t>
            </w:r>
          </w:p>
        </w:tc>
      </w:tr>
      <w:tr w:rsidR="00EB105D" w:rsidRPr="00FE1D77" w:rsidTr="00FE1D77">
        <w:tc>
          <w:tcPr>
            <w:tcW w:w="567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B105D" w:rsidRPr="00FE1D77" w:rsidRDefault="00EB105D" w:rsidP="00EA128F">
            <w:pPr>
              <w:rPr>
                <w:rFonts w:cs="Cambria"/>
              </w:rPr>
            </w:pPr>
          </w:p>
        </w:tc>
      </w:tr>
      <w:tr w:rsidR="00EB105D" w:rsidRPr="00FE1D77" w:rsidTr="00FE1D77">
        <w:tc>
          <w:tcPr>
            <w:tcW w:w="567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B105D" w:rsidRPr="00FE1D77" w:rsidRDefault="00EB105D" w:rsidP="00EA128F">
            <w:pPr>
              <w:rPr>
                <w:rFonts w:cs="Cambria"/>
              </w:rPr>
            </w:pPr>
          </w:p>
        </w:tc>
      </w:tr>
      <w:tr w:rsidR="00EB105D" w:rsidRPr="00FE1D77" w:rsidTr="00FE1D77">
        <w:tc>
          <w:tcPr>
            <w:tcW w:w="567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B105D" w:rsidRPr="00FE1D77" w:rsidRDefault="00EB105D" w:rsidP="00EA128F">
            <w:pPr>
              <w:rPr>
                <w:rFonts w:cs="Cambria"/>
              </w:rPr>
            </w:pPr>
          </w:p>
        </w:tc>
      </w:tr>
      <w:tr w:rsidR="00EB105D" w:rsidRPr="00FE1D77" w:rsidTr="00FE1D77">
        <w:tc>
          <w:tcPr>
            <w:tcW w:w="567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B105D" w:rsidRPr="00FE1D77" w:rsidRDefault="00EB105D" w:rsidP="00EA128F">
            <w:pPr>
              <w:rPr>
                <w:rFonts w:cs="Cambria"/>
              </w:rPr>
            </w:pPr>
          </w:p>
        </w:tc>
      </w:tr>
      <w:tr w:rsidR="00EB105D" w:rsidRPr="00FE1D77" w:rsidTr="00FE1D77">
        <w:tc>
          <w:tcPr>
            <w:tcW w:w="567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B105D" w:rsidRPr="00FE1D77" w:rsidRDefault="00EB105D" w:rsidP="00EA128F">
            <w:pPr>
              <w:rPr>
                <w:rFonts w:cs="Cambria"/>
              </w:rPr>
            </w:pPr>
          </w:p>
        </w:tc>
      </w:tr>
      <w:tr w:rsidR="00EB105D" w:rsidRPr="00FE1D77" w:rsidTr="00FE1D77">
        <w:tc>
          <w:tcPr>
            <w:tcW w:w="567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B105D" w:rsidRPr="00FE1D77" w:rsidRDefault="00EB105D" w:rsidP="00EA128F">
            <w:pPr>
              <w:rPr>
                <w:rFonts w:cs="Cambria"/>
              </w:rPr>
            </w:pPr>
          </w:p>
        </w:tc>
      </w:tr>
      <w:tr w:rsidR="00EB105D" w:rsidRPr="00FE1D77" w:rsidTr="00FE1D77">
        <w:tc>
          <w:tcPr>
            <w:tcW w:w="567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B105D" w:rsidRPr="00FE1D77" w:rsidRDefault="00EB105D" w:rsidP="00EA128F">
            <w:pPr>
              <w:rPr>
                <w:rFonts w:cs="Cambria"/>
              </w:rPr>
            </w:pPr>
          </w:p>
        </w:tc>
      </w:tr>
      <w:tr w:rsidR="00EB105D" w:rsidRPr="00FE1D77" w:rsidTr="00FE1D77">
        <w:tc>
          <w:tcPr>
            <w:tcW w:w="567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  <w:r w:rsidRPr="00FE1D77">
              <w:rPr>
                <w:rFonts w:cs="Cambria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EB105D" w:rsidRPr="00FE1D77" w:rsidRDefault="00EB105D" w:rsidP="00EA128F">
            <w:pPr>
              <w:rPr>
                <w:rFonts w:cs="Cambr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B105D" w:rsidRPr="00FE1D77" w:rsidRDefault="00EB105D" w:rsidP="00EA128F">
            <w:pPr>
              <w:rPr>
                <w:rFonts w:cs="Cambria"/>
              </w:rPr>
            </w:pPr>
          </w:p>
        </w:tc>
      </w:tr>
    </w:tbl>
    <w:p w:rsidR="00EB105D" w:rsidRPr="00701A5D" w:rsidRDefault="00EB105D" w:rsidP="00FE7441">
      <w:pPr>
        <w:rPr>
          <w:rFonts w:cs="Cambria"/>
          <w:sz w:val="18"/>
          <w:szCs w:val="18"/>
        </w:rPr>
      </w:pPr>
    </w:p>
    <w:p w:rsidR="00EB105D" w:rsidRDefault="00EB105D"/>
    <w:sectPr w:rsidR="00EB105D" w:rsidSect="0007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??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441"/>
    <w:rsid w:val="000753D5"/>
    <w:rsid w:val="000C5E1C"/>
    <w:rsid w:val="000C6F29"/>
    <w:rsid w:val="002A1D18"/>
    <w:rsid w:val="00701A5D"/>
    <w:rsid w:val="00703ABF"/>
    <w:rsid w:val="007A61C7"/>
    <w:rsid w:val="009216B1"/>
    <w:rsid w:val="00A4569A"/>
    <w:rsid w:val="00A545D4"/>
    <w:rsid w:val="00B26856"/>
    <w:rsid w:val="00B96117"/>
    <w:rsid w:val="00C31687"/>
    <w:rsid w:val="00CD0D11"/>
    <w:rsid w:val="00E15B7B"/>
    <w:rsid w:val="00E92F4F"/>
    <w:rsid w:val="00EA128F"/>
    <w:rsid w:val="00EB105D"/>
    <w:rsid w:val="00F429FC"/>
    <w:rsid w:val="00FE1D77"/>
    <w:rsid w:val="00FE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4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7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159</Words>
  <Characters>955</Characters>
  <Application>Microsoft Office Outlook</Application>
  <DocSecurity>0</DocSecurity>
  <Lines>0</Lines>
  <Paragraphs>0</Paragraphs>
  <ScaleCrop>false</ScaleCrop>
  <Company>Uniwersytet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Ola Krukowska</dc:creator>
  <cp:keywords/>
  <dc:description/>
  <cp:lastModifiedBy>Nieznany</cp:lastModifiedBy>
  <cp:revision>2</cp:revision>
  <dcterms:created xsi:type="dcterms:W3CDTF">2020-10-18T10:35:00Z</dcterms:created>
  <dcterms:modified xsi:type="dcterms:W3CDTF">2020-10-18T10:35:00Z</dcterms:modified>
</cp:coreProperties>
</file>